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6F733D84" w:rsidR="008E3C7B" w:rsidRDefault="00377961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BİLİNÇLİ TÜKETİCİ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240BD8A7" w14:textId="77777777" w:rsidR="00377961" w:rsidRDefault="00377961" w:rsidP="00377961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75833D9B" w14:textId="77777777" w:rsidR="00377961" w:rsidRDefault="00377961" w:rsidP="00377961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46DF5354" w:rsidR="00785F8D" w:rsidRPr="005D44E8" w:rsidRDefault="00377961" w:rsidP="00377961">
            <w:pPr>
              <w:spacing w:line="360" w:lineRule="auto"/>
            </w:pPr>
            <w:r>
              <w:t>• Kulüp panosunun hazırlanması; tüketici kimdir, tasarruf nedir temalı afişlerin asılması</w:t>
            </w:r>
          </w:p>
        </w:tc>
      </w:tr>
      <w:tr w:rsidR="00785F8D" w14:paraId="587C860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2576EC36" w14:textId="77777777" w:rsidR="00377961" w:rsidRDefault="00377961" w:rsidP="00377961">
            <w:pPr>
              <w:spacing w:line="360" w:lineRule="auto"/>
            </w:pPr>
            <w:r>
              <w:t>• İhtiyaç ve İstek Ayrımı: "Gerçekten İhtiyacım Var mı?" drama ve sınıf içi tartışma etkinliği</w:t>
            </w:r>
          </w:p>
          <w:p w14:paraId="5E50A091" w14:textId="77777777" w:rsidR="00377961" w:rsidRDefault="00377961" w:rsidP="00377961">
            <w:pPr>
              <w:spacing w:line="360" w:lineRule="auto"/>
            </w:pPr>
            <w:r>
              <w:t>• Harçlık yönetimi ve bütçe bilinci: Kumbaranın önemi ve birikim yapma alışkanlığı kazandırılması</w:t>
            </w:r>
          </w:p>
          <w:p w14:paraId="137DC075" w14:textId="562CC96B" w:rsidR="00785F8D" w:rsidRPr="005D44E8" w:rsidRDefault="00377961" w:rsidP="00377961">
            <w:pPr>
              <w:spacing w:line="360" w:lineRule="auto"/>
            </w:pPr>
            <w:r>
              <w:t>• Kulüp panosuna "İhtiyaç mı, İstek mi?" sınıflandırma tablosunun asılması</w:t>
            </w:r>
          </w:p>
        </w:tc>
      </w:tr>
      <w:tr w:rsidR="00785F8D" w14:paraId="20C65A7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2096F30D" w14:textId="77777777" w:rsidR="00377961" w:rsidRDefault="00377961" w:rsidP="00377961">
            <w:pPr>
              <w:spacing w:line="360" w:lineRule="auto"/>
            </w:pPr>
            <w:r>
              <w:t>• 31 Ekim Dünya Tasarruf Günü / Kasım ayı tasarruf farkındalığı: Okulda ve evde su, elektrik, kâğıt israfının önlenmesi</w:t>
            </w:r>
          </w:p>
          <w:p w14:paraId="59F6FB35" w14:textId="77777777" w:rsidR="00377961" w:rsidRDefault="00377961" w:rsidP="00377961">
            <w:pPr>
              <w:spacing w:line="360" w:lineRule="auto"/>
            </w:pPr>
            <w:r>
              <w:t>• Boşa yanan lambaları kapatma ve damlayan muslukları bildirme timlerinin ("Enerji Müfettişleri") kurulması</w:t>
            </w:r>
          </w:p>
          <w:p w14:paraId="1D636359" w14:textId="73101703" w:rsidR="00785F8D" w:rsidRDefault="00377961" w:rsidP="00377961">
            <w:pPr>
              <w:spacing w:line="360" w:lineRule="auto"/>
            </w:pPr>
            <w:r>
              <w:t>• Okul lavabolarına ve elektrik anahtarlarına uyarıcı minik çıkartmalar yapıştırılması</w:t>
            </w:r>
          </w:p>
        </w:tc>
      </w:tr>
      <w:tr w:rsidR="00785F8D" w14:paraId="5801A03D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40991EA6" w14:textId="77777777" w:rsidR="00377961" w:rsidRDefault="00377961" w:rsidP="00377961">
            <w:pPr>
              <w:spacing w:line="360" w:lineRule="auto"/>
            </w:pPr>
            <w:r>
              <w:t>• Tutum, Yatırım ve Türk Malları Haftası (12-18 Aralık) okul programının icra edilmesi</w:t>
            </w:r>
          </w:p>
          <w:p w14:paraId="4D398A0A" w14:textId="77777777" w:rsidR="00377961" w:rsidRDefault="00377961" w:rsidP="00377961">
            <w:pPr>
              <w:spacing w:line="360" w:lineRule="auto"/>
            </w:pPr>
            <w:r>
              <w:t>• Yerli üretimin önemi, Barkod 869 ve Türk Malı logosunun (TSE) tanıtılması</w:t>
            </w:r>
          </w:p>
          <w:p w14:paraId="7EC4D54C" w14:textId="33718344" w:rsidR="00785F8D" w:rsidRDefault="00377961" w:rsidP="00377961">
            <w:pPr>
              <w:spacing w:line="360" w:lineRule="auto"/>
            </w:pPr>
            <w:r>
              <w:t>• Sınıfta yerli meyve ve kuruyemişlerle ortak paylaşım saati düzenlenmesi</w:t>
            </w:r>
          </w:p>
        </w:tc>
      </w:tr>
      <w:tr w:rsidR="00785F8D" w14:paraId="26EBCF0E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478688D9" w14:textId="77777777" w:rsidR="00377961" w:rsidRDefault="00377961" w:rsidP="00377961">
            <w:pPr>
              <w:spacing w:line="360" w:lineRule="auto"/>
            </w:pPr>
            <w:r>
              <w:t>• Alışveriş adabı ve fiş/fatura alma bilinci: Alışveriş listesi hazırlamanın gerekliliği</w:t>
            </w:r>
          </w:p>
          <w:p w14:paraId="0F3CBB96" w14:textId="77777777" w:rsidR="00377961" w:rsidRDefault="00377961" w:rsidP="00377961">
            <w:pPr>
              <w:spacing w:line="360" w:lineRule="auto"/>
            </w:pPr>
            <w:r>
              <w:t>• Ambalajlı ürünlerde Son Tüketim Tarihi (STT) ve üretim tarihi inceleme uygulaması</w:t>
            </w:r>
          </w:p>
          <w:p w14:paraId="4C09B154" w14:textId="27F5194C" w:rsidR="002B42E1" w:rsidRPr="005D7C9E" w:rsidRDefault="00377961" w:rsidP="00377961">
            <w:pPr>
              <w:spacing w:line="360" w:lineRule="auto"/>
            </w:pPr>
            <w:r>
              <w:t>• 1. Dönem kulüp faaliyetlerinin değerlendirilmesi ve karar defterinin tamamlanması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6DAC38F1" w14:textId="77777777" w:rsidR="00377961" w:rsidRDefault="00377961" w:rsidP="0037796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BİLİNÇLİ TÜKETİCİ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6C1AD4EC" w14:textId="77777777" w:rsidR="00377961" w:rsidRDefault="00377961" w:rsidP="00377961">
            <w:pPr>
              <w:spacing w:line="360" w:lineRule="auto"/>
            </w:pPr>
            <w:r>
              <w:t>• 2. Dönem çalışma takviminin gözden geçirilmesi ve 15-21 Mart Tüketiciyi Koruma Haftası hazırlıklarının başlatılması</w:t>
            </w:r>
          </w:p>
          <w:p w14:paraId="5C674157" w14:textId="77777777" w:rsidR="00377961" w:rsidRDefault="00377961" w:rsidP="00377961">
            <w:pPr>
              <w:spacing w:line="360" w:lineRule="auto"/>
            </w:pPr>
            <w:r>
              <w:t>• Reklamların çocukların tüketim tercihlerine etkisi üzerine eleştirel düşünme atölyesi (izlenen reklamların incelenmesi)</w:t>
            </w:r>
          </w:p>
          <w:p w14:paraId="784A3C03" w14:textId="00429E1F" w:rsidR="002B42E1" w:rsidRPr="005D44E8" w:rsidRDefault="00377961" w:rsidP="00377961">
            <w:pPr>
              <w:spacing w:line="360" w:lineRule="auto"/>
            </w:pPr>
            <w:r>
              <w:t>• Kulüp panosunun "Bilinçli Alışveriş Rehberi" ile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24180DF3" w14:textId="77777777" w:rsidR="00377961" w:rsidRDefault="00377961" w:rsidP="00377961">
            <w:pPr>
              <w:spacing w:line="360" w:lineRule="auto"/>
            </w:pPr>
            <w:r>
              <w:t>• 15-21 Mart Tüketiciyi Koruma Haftası okul programının icra edilmesi</w:t>
            </w:r>
          </w:p>
          <w:p w14:paraId="49DBDDF2" w14:textId="77777777" w:rsidR="00377961" w:rsidRDefault="00377961" w:rsidP="00377961">
            <w:pPr>
              <w:spacing w:line="360" w:lineRule="auto"/>
            </w:pPr>
            <w:r>
              <w:t>• Tüketici Hakları: Ayıplı mal nedir? Bozuk, kırık veya tarihi geçmiş bir ürün alındığında ne yapılır? (Değişim, iade hakkı, Tüketici Hakem Heyetleri)</w:t>
            </w:r>
          </w:p>
          <w:p w14:paraId="6820A20E" w14:textId="12DE6F5F" w:rsidR="002B42E1" w:rsidRPr="005D44E8" w:rsidRDefault="00377961" w:rsidP="00377961">
            <w:pPr>
              <w:spacing w:line="360" w:lineRule="auto"/>
            </w:pPr>
            <w:r>
              <w:t>• Okul genelinde "Bilinçli Tüketici Nasıl Olur?" resim ve slogan sergisi açılması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3B022CB5" w14:textId="77777777" w:rsidR="00377961" w:rsidRDefault="00377961" w:rsidP="00377961">
            <w:pPr>
              <w:spacing w:line="360" w:lineRule="auto"/>
            </w:pPr>
            <w:r>
              <w:t>• Gıda israfı ile mücadele: "Tabağında Yemek Bırakma" kampanyası ve bayat ekmekleri değerlendirme tarifleri bülteni</w:t>
            </w:r>
          </w:p>
          <w:p w14:paraId="5D79FD4F" w14:textId="77777777" w:rsidR="00377961" w:rsidRDefault="00377961" w:rsidP="00377961">
            <w:pPr>
              <w:spacing w:line="360" w:lineRule="auto"/>
            </w:pPr>
            <w:r>
              <w:t>• Tüketilen ürünlerin geri dönüşüm yolculuğu: Sıfır atık yaklaşımıyla tüketim çılgınlığını azaltma bilinci</w:t>
            </w:r>
          </w:p>
          <w:p w14:paraId="084ECB37" w14:textId="2BF7AC92" w:rsidR="002B42E1" w:rsidRDefault="00377961" w:rsidP="00377961">
            <w:pPr>
              <w:spacing w:line="360" w:lineRule="auto"/>
            </w:pPr>
            <w:r>
              <w:t>• Kulüp panosuna "İsraf Etme, İdare Et" temalı karikatür ve yazıların asılması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76149809" w14:textId="77777777" w:rsidR="00377961" w:rsidRDefault="00377961" w:rsidP="00377961">
            <w:pPr>
              <w:spacing w:line="360" w:lineRule="auto"/>
            </w:pPr>
            <w:r>
              <w:t>• Okul kantininde "Bilinçli Alıcı Uygulaması": Sıraya girme, fiyat kontrolü yapma ve para üstünü doğru sayma çalışmaları</w:t>
            </w:r>
          </w:p>
          <w:p w14:paraId="0F198064" w14:textId="77777777" w:rsidR="00377961" w:rsidRDefault="00377961" w:rsidP="00377961">
            <w:pPr>
              <w:spacing w:line="360" w:lineRule="auto"/>
            </w:pPr>
            <w:r>
              <w:t>• İmkânlar dâhilinde yerel bir semt pazarına veya markete bilinçli alışveriş gözlem gezisi yapılması</w:t>
            </w:r>
          </w:p>
          <w:p w14:paraId="47605F07" w14:textId="605F3E30" w:rsidR="002B42E1" w:rsidRDefault="00377961" w:rsidP="00377961">
            <w:pPr>
              <w:spacing w:line="360" w:lineRule="auto"/>
            </w:pPr>
            <w:r>
              <w:t>• Yıl boyu en düzenli birikim yapan ve tasarruflu davranan öğrencilere sembolik "Bilinçli Tüketici Belgesi" verilmesi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7864AA29" w14:textId="77777777" w:rsidR="00377961" w:rsidRDefault="00377961" w:rsidP="00377961">
            <w:pPr>
              <w:spacing w:line="360" w:lineRule="auto"/>
            </w:pPr>
            <w:r>
              <w:t>• Yıl boyunca yapılan tutum, tasarruf ve tüketici hakları çalışmalarının özetlenerek yıllık faaliyet raporunun yazılması</w:t>
            </w:r>
          </w:p>
          <w:p w14:paraId="48E0E6DF" w14:textId="77777777" w:rsidR="00377961" w:rsidRDefault="00377961" w:rsidP="00377961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7705DC24" w:rsidR="009C3227" w:rsidRPr="005D7C9E" w:rsidRDefault="00377961" w:rsidP="00377961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77961"/>
    <w:rsid w:val="00381A4C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836E9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96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2026-09-08T07:19:00Z</dcterms:modified>
</cp:coreProperties>
</file>